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入党介绍人资格审查表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210" w:firstLineChars="1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1"/>
          <w:sz w:val="21"/>
          <w:szCs w:val="21"/>
          <w14:textFill>
            <w14:solidFill>
              <w14:schemeClr w14:val="tx1"/>
            </w14:solidFill>
          </w14:textFill>
        </w:rPr>
        <w:t>填表单位：中共××支部委员会</w:t>
      </w:r>
    </w:p>
    <w:tbl>
      <w:tblPr>
        <w:tblStyle w:val="2"/>
        <w:tblW w:w="7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85"/>
        <w:gridCol w:w="618"/>
        <w:gridCol w:w="212"/>
        <w:gridCol w:w="670"/>
        <w:gridCol w:w="468"/>
        <w:gridCol w:w="783"/>
        <w:gridCol w:w="44"/>
        <w:gridCol w:w="793"/>
        <w:gridCol w:w="452"/>
        <w:gridCol w:w="697"/>
        <w:gridCol w:w="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2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党内职务</w:t>
            </w:r>
          </w:p>
        </w:tc>
        <w:tc>
          <w:tcPr>
            <w:tcW w:w="2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7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156" w:beforeLines="5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入党介绍人资格审查的主要内容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77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l.入党介绍人一般由培养联系人担任，或由党组织指定</w:t>
            </w: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正式党员</w:t>
            </w: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担任</w:t>
            </w: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2.熟悉《党章》和党的基本知识，能正确贯彻执行党的路线、方针、政策、严格遵守党的纪律和国家的法律、法规。有一定党务工作业务知识。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3.作风正派，工作勤奋，能够较好地发挥党员的先锋模范作用，民主评议党员连续三年内被评定为合格以上。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4.与发展对象没有亲属关系。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5.一名正式党员不宜同时担任几名发展对象的入党介绍人。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2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负责发展对象姓名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7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党支部对入党介绍人审查意见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  <w:jc w:val="center"/>
        </w:trPr>
        <w:tc>
          <w:tcPr>
            <w:tcW w:w="77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3780" w:firstLineChars="2100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</w:t>
            </w: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支部名称：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党</w:t>
            </w: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支部书记签名或盖章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楷体" w:hAnsi="楷体" w:eastAsia="楷体" w:cs="楷体"/>
          <w:color w:val="000000" w:themeColor="text1"/>
          <w:kern w:val="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楷体" w:hAnsi="楷体" w:eastAsia="楷体" w:cs="楷体"/>
          <w:sz w:val="24"/>
          <w:szCs w:val="24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 w:themeColor="text1"/>
          <w:kern w:val="1"/>
          <w:sz w:val="24"/>
          <w:szCs w:val="24"/>
          <w14:textFill>
            <w14:solidFill>
              <w14:schemeClr w14:val="tx1"/>
            </w14:solidFill>
          </w14:textFill>
        </w:rPr>
        <w:t>注：此表由党支部填写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48EF5646"/>
    <w:rsid w:val="48EF5646"/>
    <w:rsid w:val="73A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311</Characters>
  <Lines>0</Lines>
  <Paragraphs>0</Paragraphs>
  <TotalTime>4</TotalTime>
  <ScaleCrop>false</ScaleCrop>
  <LinksUpToDate>false</LinksUpToDate>
  <CharactersWithSpaces>478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2022-07-18T08:35:00Z</dcterms:created>
  <dc:creator>宓瑶S.X.J</dc:creator>
  <cp:lastModifiedBy>宓瑶S.X.J</cp:lastModifiedBy>
  <dcterms:modified xsi:type="dcterms:W3CDTF">2022-07-19T07:30:40Z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49A97CE5B65C4A7988D8C52B710CD3E0</vt:lpwstr>
  </property>
</Properties>
</file>