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</w:p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关于同意×××同志为发展对象的批复</w:t>
      </w:r>
      <w:bookmarkEnd w:id="0"/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党</w:t>
      </w:r>
      <w:r>
        <w:rPr>
          <w:rFonts w:hint="eastAsia" w:ascii="宋体" w:hAnsi="宋体" w:eastAsia="宋体" w:cs="宋体"/>
          <w:sz w:val="21"/>
          <w:szCs w:val="21"/>
        </w:rPr>
        <w:t>支部：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《关于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确定</w:t>
      </w:r>
      <w:r>
        <w:rPr>
          <w:rFonts w:hint="eastAsia" w:ascii="宋体" w:hAnsi="宋体" w:eastAsia="宋体" w:cs="宋体"/>
          <w:sz w:val="21"/>
          <w:szCs w:val="21"/>
        </w:rPr>
        <w:t>×××同志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为</w:t>
      </w:r>
      <w:r>
        <w:rPr>
          <w:rFonts w:hint="eastAsia" w:ascii="宋体" w:hAnsi="宋体" w:eastAsia="宋体" w:cs="宋体"/>
          <w:sz w:val="21"/>
          <w:szCs w:val="21"/>
        </w:rPr>
        <w:t>发展对象备案的报告》收悉，经研究，同意×××同志为发展对象。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请按照发展党员工作有关规定，继续做好对×××同志的培养教育和考察工作，认真组织政治审查、短期集中培训工作，并及时将有关情况报党委预审。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中共××委员会（盖章）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318D6100"/>
    <w:rsid w:val="318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2022-07-18T08:30:00Z</dcterms:created>
  <dc:creator>宓瑶S.X.J</dc:creator>
  <cp:lastModifiedBy>宓瑶S.X.J</cp:lastModifiedBy>
  <dcterms:modified xsi:type="dcterms:W3CDTF">2022-07-18T08:31:38Z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532CB94108884AC8BE59154BCA17317E</vt:lpwstr>
  </property>
</Properties>
</file>